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6DB" w14:textId="2C5D6AF4" w:rsidR="005F28B9" w:rsidRPr="00ED4DA5" w:rsidRDefault="005F28B9" w:rsidP="005150CC">
      <w:pPr>
        <w:jc w:val="right"/>
        <w:rPr>
          <w:rFonts w:cstheme="minorHAnsi"/>
          <w:bCs/>
        </w:rPr>
      </w:pPr>
      <w:r w:rsidRPr="00ED4DA5">
        <w:rPr>
          <w:rFonts w:cstheme="minorHAnsi"/>
          <w:bCs/>
        </w:rPr>
        <w:t xml:space="preserve">Warszawa, </w:t>
      </w:r>
      <w:r w:rsidR="00104D2B">
        <w:rPr>
          <w:rFonts w:cstheme="minorHAnsi"/>
          <w:bCs/>
        </w:rPr>
        <w:t>27</w:t>
      </w:r>
      <w:r w:rsidR="00D16404">
        <w:rPr>
          <w:rFonts w:cstheme="minorHAnsi"/>
          <w:bCs/>
        </w:rPr>
        <w:t>.</w:t>
      </w:r>
      <w:r w:rsidR="00AA09AF">
        <w:rPr>
          <w:rFonts w:cstheme="minorHAnsi"/>
          <w:bCs/>
        </w:rPr>
        <w:t>09</w:t>
      </w:r>
      <w:r w:rsidRPr="00ED4DA5">
        <w:rPr>
          <w:rFonts w:cstheme="minorHAnsi"/>
          <w:bCs/>
        </w:rPr>
        <w:t>.202</w:t>
      </w:r>
      <w:r w:rsidR="00E301E4">
        <w:rPr>
          <w:rFonts w:cstheme="minorHAnsi"/>
          <w:bCs/>
        </w:rPr>
        <w:t>3</w:t>
      </w:r>
      <w:r w:rsidRPr="00ED4DA5">
        <w:rPr>
          <w:rFonts w:cstheme="minorHAnsi"/>
          <w:bCs/>
        </w:rPr>
        <w:t xml:space="preserve"> r.</w:t>
      </w:r>
    </w:p>
    <w:p w14:paraId="7D5ECD90" w14:textId="77777777" w:rsidR="005F28B9" w:rsidRPr="00824FCB" w:rsidRDefault="005F28B9" w:rsidP="005F28B9">
      <w:pPr>
        <w:rPr>
          <w:rFonts w:cstheme="minorHAnsi"/>
          <w:b/>
        </w:rPr>
      </w:pPr>
      <w:r w:rsidRPr="00824FCB">
        <w:rPr>
          <w:rFonts w:cstheme="minorHAnsi"/>
          <w:b/>
        </w:rPr>
        <w:t>INFORMACJA PRASOWA</w:t>
      </w:r>
    </w:p>
    <w:p w14:paraId="4B0F8097" w14:textId="63330785" w:rsidR="00434E80" w:rsidRDefault="00885E92" w:rsidP="00885E92">
      <w:pPr>
        <w:spacing w:before="12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bookmarkStart w:id="0" w:name="_Hlk107478998"/>
      <w:bookmarkEnd w:id="0"/>
      <w:r w:rsidRPr="00885E92">
        <w:rPr>
          <w:rFonts w:eastAsia="Times New Roman" w:cstheme="minorHAnsi"/>
          <w:b/>
          <w:bCs/>
          <w:color w:val="C00000"/>
          <w:sz w:val="28"/>
          <w:szCs w:val="28"/>
          <w:lang w:eastAsia="zh-CN"/>
        </w:rPr>
        <w:t xml:space="preserve">Technologia </w:t>
      </w:r>
      <w:r w:rsidR="00FF382E">
        <w:rPr>
          <w:rFonts w:eastAsia="Times New Roman" w:cstheme="minorHAnsi"/>
          <w:b/>
          <w:bCs/>
          <w:color w:val="C00000"/>
          <w:sz w:val="28"/>
          <w:szCs w:val="28"/>
          <w:lang w:eastAsia="zh-CN"/>
        </w:rPr>
        <w:t xml:space="preserve"> na usługach kurierów i klientów DHL Parcel</w:t>
      </w:r>
    </w:p>
    <w:p w14:paraId="28D938BA" w14:textId="2FC2B229" w:rsidR="00E6497D" w:rsidRDefault="00434E80" w:rsidP="00434E80">
      <w:pPr>
        <w:spacing w:before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975A1">
        <w:rPr>
          <w:rFonts w:cstheme="minorHAnsi"/>
          <w:b/>
          <w:bCs/>
          <w:color w:val="000000" w:themeColor="text1"/>
          <w:sz w:val="24"/>
          <w:szCs w:val="24"/>
        </w:rPr>
        <w:t xml:space="preserve">W erze cyfrowej, gdzie rosnąca konkurencja i wymagania klientów wpływają na kształtowanie branży kurierskiej, DHL Parcel wyróżnia się </w:t>
      </w:r>
      <w:r w:rsidR="00094CD5" w:rsidRPr="007975A1">
        <w:rPr>
          <w:rFonts w:cstheme="minorHAnsi"/>
          <w:b/>
          <w:bCs/>
          <w:color w:val="000000" w:themeColor="text1"/>
          <w:sz w:val="24"/>
          <w:szCs w:val="24"/>
        </w:rPr>
        <w:t xml:space="preserve">na rynku </w:t>
      </w:r>
      <w:r w:rsidRPr="007975A1">
        <w:rPr>
          <w:rFonts w:cstheme="minorHAnsi"/>
          <w:b/>
          <w:bCs/>
          <w:color w:val="000000" w:themeColor="text1"/>
          <w:sz w:val="24"/>
          <w:szCs w:val="24"/>
        </w:rPr>
        <w:t xml:space="preserve">dzięki innowacyjnym technologiom. </w:t>
      </w:r>
      <w:r w:rsidR="00094CD5" w:rsidRPr="007975A1">
        <w:rPr>
          <w:rFonts w:cstheme="minorHAnsi"/>
          <w:b/>
          <w:bCs/>
          <w:color w:val="000000" w:themeColor="text1"/>
          <w:sz w:val="24"/>
          <w:szCs w:val="24"/>
        </w:rPr>
        <w:t xml:space="preserve">Rozwijane i wdrażane przez firmę </w:t>
      </w:r>
      <w:r w:rsidR="007975A1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7975A1">
        <w:rPr>
          <w:rFonts w:cstheme="minorHAnsi"/>
          <w:b/>
          <w:bCs/>
          <w:color w:val="000000" w:themeColor="text1"/>
          <w:sz w:val="24"/>
          <w:szCs w:val="24"/>
        </w:rPr>
        <w:t>plikacje mobilne, automaty paczkowe i</w:t>
      </w:r>
      <w:r w:rsidR="007F382B">
        <w:rPr>
          <w:rFonts w:cstheme="minorHAnsi"/>
          <w:b/>
          <w:bCs/>
          <w:color w:val="000000" w:themeColor="text1"/>
          <w:sz w:val="24"/>
          <w:szCs w:val="24"/>
        </w:rPr>
        <w:t> </w:t>
      </w:r>
      <w:r w:rsidRPr="007975A1">
        <w:rPr>
          <w:rFonts w:cstheme="minorHAnsi"/>
          <w:b/>
          <w:bCs/>
          <w:color w:val="000000" w:themeColor="text1"/>
          <w:sz w:val="24"/>
          <w:szCs w:val="24"/>
        </w:rPr>
        <w:t xml:space="preserve">zaawansowane systemy optymalizacji tras, nie tylko </w:t>
      </w:r>
      <w:r w:rsidR="00D77E88">
        <w:rPr>
          <w:rFonts w:cstheme="minorHAnsi"/>
          <w:b/>
          <w:bCs/>
          <w:color w:val="000000" w:themeColor="text1"/>
          <w:sz w:val="24"/>
          <w:szCs w:val="24"/>
        </w:rPr>
        <w:t>odpowiadają na</w:t>
      </w:r>
      <w:r w:rsidR="00D77E88" w:rsidRPr="007975A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7975A1">
        <w:rPr>
          <w:rFonts w:cstheme="minorHAnsi"/>
          <w:b/>
          <w:bCs/>
          <w:color w:val="000000" w:themeColor="text1"/>
          <w:sz w:val="24"/>
          <w:szCs w:val="24"/>
        </w:rPr>
        <w:t xml:space="preserve">potrzeby klientów oczekujących szybkości, bezpieczeństwa i elastyczności, ale również stają się nieocenioną pomocą dla kurierów w ich codziennej pracy. </w:t>
      </w:r>
      <w:r w:rsidR="00885E92">
        <w:rPr>
          <w:rFonts w:cstheme="minorHAnsi"/>
          <w:b/>
          <w:bCs/>
          <w:color w:val="000000" w:themeColor="text1"/>
          <w:sz w:val="24"/>
          <w:szCs w:val="24"/>
        </w:rPr>
        <w:t>Te innowacje przynoszą</w:t>
      </w:r>
      <w:r w:rsidRPr="007975A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77E88">
        <w:rPr>
          <w:rFonts w:cstheme="minorHAnsi"/>
          <w:b/>
          <w:bCs/>
          <w:color w:val="000000" w:themeColor="text1"/>
          <w:sz w:val="24"/>
          <w:szCs w:val="24"/>
        </w:rPr>
        <w:t xml:space="preserve">konkretne </w:t>
      </w:r>
      <w:r w:rsidRPr="007975A1">
        <w:rPr>
          <w:rFonts w:cstheme="minorHAnsi"/>
          <w:b/>
          <w:bCs/>
          <w:color w:val="000000" w:themeColor="text1"/>
          <w:sz w:val="24"/>
          <w:szCs w:val="24"/>
        </w:rPr>
        <w:t>korzyści wszystkim zainteresowanym stronom.</w:t>
      </w:r>
    </w:p>
    <w:p w14:paraId="4BE719D2" w14:textId="7CDC1C35" w:rsidR="00E364FF" w:rsidRPr="007975A1" w:rsidRDefault="00E364FF" w:rsidP="00434E80">
      <w:pPr>
        <w:spacing w:before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Ewolucja rynku kurierskiego</w:t>
      </w:r>
    </w:p>
    <w:p w14:paraId="2A755648" w14:textId="0FA9FAB1" w:rsidR="007975A1" w:rsidRDefault="00E6497D" w:rsidP="00434E80">
      <w:pPr>
        <w:spacing w:before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Aktualnie r</w:t>
      </w:r>
      <w:r w:rsidR="00434E80" w:rsidRPr="00434E80">
        <w:rPr>
          <w:rFonts w:cstheme="minorHAnsi"/>
          <w:color w:val="000000" w:themeColor="text1"/>
          <w:sz w:val="24"/>
          <w:szCs w:val="24"/>
        </w:rPr>
        <w:t>ynek kurierski napotyka na szereg wyzwań</w:t>
      </w:r>
      <w:r w:rsidR="007975A1">
        <w:rPr>
          <w:rFonts w:cstheme="minorHAnsi"/>
          <w:color w:val="000000" w:themeColor="text1"/>
          <w:sz w:val="24"/>
          <w:szCs w:val="24"/>
        </w:rPr>
        <w:t>, a</w:t>
      </w:r>
      <w:r w:rsidR="00434E80" w:rsidRPr="00434E80">
        <w:rPr>
          <w:rFonts w:cstheme="minorHAnsi"/>
          <w:color w:val="000000" w:themeColor="text1"/>
          <w:sz w:val="24"/>
          <w:szCs w:val="24"/>
        </w:rPr>
        <w:t xml:space="preserve"> </w:t>
      </w:r>
      <w:r w:rsidR="007975A1">
        <w:rPr>
          <w:rFonts w:cstheme="minorHAnsi"/>
          <w:color w:val="000000" w:themeColor="text1"/>
          <w:sz w:val="24"/>
          <w:szCs w:val="24"/>
        </w:rPr>
        <w:t>o</w:t>
      </w:r>
      <w:r w:rsidR="00434E80" w:rsidRPr="00434E80">
        <w:rPr>
          <w:rFonts w:cstheme="minorHAnsi"/>
          <w:color w:val="000000" w:themeColor="text1"/>
          <w:sz w:val="24"/>
          <w:szCs w:val="24"/>
        </w:rPr>
        <w:t>czekiwania klientów wobec firm kurierskich ewoluują wraz z dynamicznym rozwojem technologi</w:t>
      </w:r>
      <w:r w:rsidR="00D77E88">
        <w:rPr>
          <w:rFonts w:cstheme="minorHAnsi"/>
          <w:color w:val="000000" w:themeColor="text1"/>
          <w:sz w:val="24"/>
          <w:szCs w:val="24"/>
        </w:rPr>
        <w:t>i</w:t>
      </w:r>
      <w:r w:rsidR="007975A1">
        <w:rPr>
          <w:rFonts w:cstheme="minorHAnsi"/>
          <w:color w:val="000000" w:themeColor="text1"/>
          <w:sz w:val="24"/>
          <w:szCs w:val="24"/>
        </w:rPr>
        <w:t xml:space="preserve">. </w:t>
      </w:r>
      <w:r w:rsidR="00434E80" w:rsidRPr="00434E80">
        <w:rPr>
          <w:rFonts w:cstheme="minorHAnsi"/>
          <w:color w:val="000000" w:themeColor="text1"/>
          <w:sz w:val="24"/>
          <w:szCs w:val="24"/>
        </w:rPr>
        <w:t>DHL Parcel, śledząc te trendy</w:t>
      </w:r>
      <w:r w:rsidR="007975A1">
        <w:t xml:space="preserve"> </w:t>
      </w:r>
      <w:r w:rsidR="007975A1" w:rsidRPr="007975A1">
        <w:rPr>
          <w:rFonts w:cstheme="minorHAnsi"/>
          <w:color w:val="000000" w:themeColor="text1"/>
          <w:sz w:val="24"/>
          <w:szCs w:val="24"/>
        </w:rPr>
        <w:t>inwestuj</w:t>
      </w:r>
      <w:r w:rsidR="00FF382E">
        <w:rPr>
          <w:rFonts w:cstheme="minorHAnsi"/>
          <w:color w:val="000000" w:themeColor="text1"/>
          <w:sz w:val="24"/>
          <w:szCs w:val="24"/>
        </w:rPr>
        <w:t>e</w:t>
      </w:r>
      <w:r w:rsidR="007975A1" w:rsidRPr="007975A1">
        <w:rPr>
          <w:rFonts w:cstheme="minorHAnsi"/>
          <w:color w:val="000000" w:themeColor="text1"/>
          <w:sz w:val="24"/>
          <w:szCs w:val="24"/>
        </w:rPr>
        <w:t xml:space="preserve"> w nowoczesne rozwiązania, które odpowiadają na rosnące potrzeby i wymagania zarówno klientów, jak i kurierów. Dzięki ciągłemu poszukiwaniu innowacji i dążeniu do doskonałości, firma ustanawia nowe standardy w branży, potwierdzając swoją pozycję </w:t>
      </w:r>
      <w:r w:rsidR="00D77E88">
        <w:rPr>
          <w:rFonts w:cstheme="minorHAnsi"/>
          <w:color w:val="000000" w:themeColor="text1"/>
          <w:sz w:val="24"/>
          <w:szCs w:val="24"/>
        </w:rPr>
        <w:t>lidera</w:t>
      </w:r>
      <w:r w:rsidR="007975A1" w:rsidRPr="007975A1">
        <w:rPr>
          <w:rFonts w:cstheme="minorHAnsi"/>
          <w:color w:val="000000" w:themeColor="text1"/>
          <w:sz w:val="24"/>
          <w:szCs w:val="24"/>
        </w:rPr>
        <w:t xml:space="preserve"> w zakresie technologicznych rozwiązań w</w:t>
      </w:r>
      <w:r w:rsidR="007975A1">
        <w:rPr>
          <w:rFonts w:cstheme="minorHAnsi"/>
          <w:color w:val="000000" w:themeColor="text1"/>
          <w:sz w:val="24"/>
          <w:szCs w:val="24"/>
        </w:rPr>
        <w:t> </w:t>
      </w:r>
      <w:r w:rsidR="007975A1" w:rsidRPr="007975A1">
        <w:rPr>
          <w:rFonts w:cstheme="minorHAnsi"/>
          <w:color w:val="000000" w:themeColor="text1"/>
          <w:sz w:val="24"/>
          <w:szCs w:val="24"/>
        </w:rPr>
        <w:t>transporcie kurierskim.</w:t>
      </w:r>
    </w:p>
    <w:p w14:paraId="7B0682EF" w14:textId="11841425" w:rsidR="00E364FF" w:rsidRPr="00E364FF" w:rsidRDefault="00E364FF" w:rsidP="00434E80">
      <w:pPr>
        <w:spacing w:before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364FF">
        <w:rPr>
          <w:rFonts w:cstheme="minorHAnsi"/>
          <w:b/>
          <w:bCs/>
          <w:color w:val="000000" w:themeColor="text1"/>
          <w:sz w:val="24"/>
          <w:szCs w:val="24"/>
        </w:rPr>
        <w:t>Nowoczesna sieć dostaw DHL Parcel</w:t>
      </w:r>
    </w:p>
    <w:p w14:paraId="074A7860" w14:textId="5B39A656" w:rsidR="00E6497D" w:rsidRDefault="00E6497D" w:rsidP="00E6497D">
      <w:pPr>
        <w:spacing w:before="120" w:line="240" w:lineRule="auto"/>
      </w:pPr>
      <w:r w:rsidRPr="00E6497D">
        <w:rPr>
          <w:rFonts w:cstheme="minorHAnsi"/>
          <w:color w:val="000000" w:themeColor="text1"/>
          <w:sz w:val="24"/>
          <w:szCs w:val="24"/>
        </w:rPr>
        <w:t xml:space="preserve">W ciągu ostatnich lat klienci coraz częściej decydują się na odbiór przesyłek nie tylko w domu, czy </w:t>
      </w:r>
      <w:r w:rsidR="00D77E88">
        <w:rPr>
          <w:rFonts w:cstheme="minorHAnsi"/>
          <w:color w:val="000000" w:themeColor="text1"/>
          <w:sz w:val="24"/>
          <w:szCs w:val="24"/>
        </w:rPr>
        <w:t>miejscu pracy</w:t>
      </w:r>
      <w:r w:rsidRPr="00E6497D">
        <w:rPr>
          <w:rFonts w:cstheme="minorHAnsi"/>
          <w:color w:val="000000" w:themeColor="text1"/>
          <w:sz w:val="24"/>
          <w:szCs w:val="24"/>
        </w:rPr>
        <w:t xml:space="preserve">. Potrzebują elastycznego podejście do dostawy. Dlatego DHL Parcel </w:t>
      </w:r>
      <w:r>
        <w:rPr>
          <w:rFonts w:cstheme="minorHAnsi"/>
          <w:color w:val="000000" w:themeColor="text1"/>
          <w:sz w:val="24"/>
          <w:szCs w:val="24"/>
        </w:rPr>
        <w:t xml:space="preserve">dynamicznie rozwija swoją </w:t>
      </w:r>
      <w:r w:rsidRPr="00E6497D">
        <w:rPr>
          <w:rFonts w:cstheme="minorHAnsi"/>
          <w:color w:val="000000" w:themeColor="text1"/>
          <w:sz w:val="24"/>
          <w:szCs w:val="24"/>
        </w:rPr>
        <w:t>sie</w:t>
      </w:r>
      <w:r>
        <w:rPr>
          <w:rFonts w:cstheme="minorHAnsi"/>
          <w:color w:val="000000" w:themeColor="text1"/>
          <w:sz w:val="24"/>
          <w:szCs w:val="24"/>
        </w:rPr>
        <w:t>ć</w:t>
      </w:r>
      <w:r w:rsidRPr="00E6497D">
        <w:rPr>
          <w:rFonts w:cstheme="minorHAnsi"/>
          <w:color w:val="000000" w:themeColor="text1"/>
          <w:sz w:val="24"/>
          <w:szCs w:val="24"/>
        </w:rPr>
        <w:t xml:space="preserve"> automatów paczkowych POP BOX, które uzupełniają największą wśród firm kurierskich, liczącą ponad </w:t>
      </w:r>
      <w:r w:rsidR="00BD3540" w:rsidRPr="00E6497D">
        <w:rPr>
          <w:rFonts w:cstheme="minorHAnsi"/>
          <w:color w:val="000000" w:themeColor="text1"/>
          <w:sz w:val="24"/>
          <w:szCs w:val="24"/>
        </w:rPr>
        <w:t>1</w:t>
      </w:r>
      <w:r w:rsidR="00BD3540">
        <w:rPr>
          <w:rFonts w:cstheme="minorHAnsi"/>
          <w:color w:val="000000" w:themeColor="text1"/>
          <w:sz w:val="24"/>
          <w:szCs w:val="24"/>
        </w:rPr>
        <w:t>5</w:t>
      </w:r>
      <w:r w:rsidR="00BD3540" w:rsidRPr="00E6497D">
        <w:rPr>
          <w:rFonts w:cstheme="minorHAnsi"/>
          <w:color w:val="000000" w:themeColor="text1"/>
          <w:sz w:val="24"/>
          <w:szCs w:val="24"/>
        </w:rPr>
        <w:t xml:space="preserve"> </w:t>
      </w:r>
      <w:r w:rsidRPr="00E6497D">
        <w:rPr>
          <w:rFonts w:cstheme="minorHAnsi"/>
          <w:color w:val="000000" w:themeColor="text1"/>
          <w:sz w:val="24"/>
          <w:szCs w:val="24"/>
        </w:rPr>
        <w:t xml:space="preserve">tysięcy punktów, sieć DHL POP (Punktów Obsługi Paczek). </w:t>
      </w:r>
      <w:r w:rsidR="009D23B3" w:rsidRPr="009D23B3">
        <w:rPr>
          <w:rFonts w:cstheme="minorHAnsi"/>
          <w:color w:val="000000" w:themeColor="text1"/>
          <w:sz w:val="24"/>
          <w:szCs w:val="24"/>
        </w:rPr>
        <w:t xml:space="preserve">Automaty POP Box są dostępne przy punktach handlowo-usługowych takich jak np. sklepy spożywcze, stacje benzynowe czy apteki. Klienci </w:t>
      </w:r>
      <w:r w:rsidR="00094CD5">
        <w:rPr>
          <w:rFonts w:cstheme="minorHAnsi"/>
          <w:color w:val="000000" w:themeColor="text1"/>
          <w:sz w:val="24"/>
          <w:szCs w:val="24"/>
        </w:rPr>
        <w:t xml:space="preserve">mają aż 4 dni </w:t>
      </w:r>
      <w:r w:rsidR="009D23B3">
        <w:rPr>
          <w:rFonts w:cstheme="minorHAnsi"/>
          <w:color w:val="000000" w:themeColor="text1"/>
          <w:sz w:val="24"/>
          <w:szCs w:val="24"/>
        </w:rPr>
        <w:t xml:space="preserve">na odbiór swoich przesyłek, </w:t>
      </w:r>
      <w:r w:rsidR="009D23B3" w:rsidRPr="009D23B3">
        <w:rPr>
          <w:rFonts w:cstheme="minorHAnsi"/>
          <w:color w:val="000000" w:themeColor="text1"/>
          <w:sz w:val="24"/>
          <w:szCs w:val="24"/>
        </w:rPr>
        <w:t xml:space="preserve"> co jest </w:t>
      </w:r>
      <w:r w:rsidR="00094CD5">
        <w:rPr>
          <w:rFonts w:cstheme="minorHAnsi"/>
          <w:color w:val="000000" w:themeColor="text1"/>
          <w:sz w:val="24"/>
          <w:szCs w:val="24"/>
        </w:rPr>
        <w:t xml:space="preserve">ewenementem </w:t>
      </w:r>
      <w:r w:rsidR="009D23B3" w:rsidRPr="009D23B3">
        <w:rPr>
          <w:rFonts w:cstheme="minorHAnsi"/>
          <w:color w:val="000000" w:themeColor="text1"/>
          <w:sz w:val="24"/>
          <w:szCs w:val="24"/>
        </w:rPr>
        <w:t xml:space="preserve">w Polsce. </w:t>
      </w:r>
      <w:r w:rsidR="00094CD5">
        <w:rPr>
          <w:rFonts w:cstheme="minorHAnsi"/>
          <w:color w:val="000000" w:themeColor="text1"/>
          <w:sz w:val="24"/>
          <w:szCs w:val="24"/>
        </w:rPr>
        <w:t xml:space="preserve">Dla klientów to wygoda, a dla kurierów </w:t>
      </w:r>
      <w:r w:rsidR="00FF382E">
        <w:rPr>
          <w:rFonts w:cstheme="minorHAnsi"/>
          <w:color w:val="000000" w:themeColor="text1"/>
          <w:sz w:val="24"/>
          <w:szCs w:val="24"/>
        </w:rPr>
        <w:t>optymalizacja czasu</w:t>
      </w:r>
      <w:r w:rsidR="00094CD5">
        <w:rPr>
          <w:rFonts w:cstheme="minorHAnsi"/>
          <w:color w:val="000000" w:themeColor="text1"/>
          <w:sz w:val="24"/>
          <w:szCs w:val="24"/>
        </w:rPr>
        <w:t xml:space="preserve">. </w:t>
      </w:r>
      <w:r w:rsidR="009D23B3" w:rsidRPr="009D23B3">
        <w:rPr>
          <w:rFonts w:cstheme="minorHAnsi"/>
          <w:color w:val="000000" w:themeColor="text1"/>
          <w:sz w:val="24"/>
          <w:szCs w:val="24"/>
        </w:rPr>
        <w:t>Dłuższy czas na odbiór to mniej zwrotów, co wpływa na optymalizację całego procesu dostawy.</w:t>
      </w:r>
      <w:r w:rsidR="009D23B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Ponadto,</w:t>
      </w:r>
      <w:r w:rsidRPr="00434E80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434E80">
        <w:rPr>
          <w:rFonts w:cstheme="minorHAnsi"/>
          <w:color w:val="000000" w:themeColor="text1"/>
          <w:sz w:val="24"/>
          <w:szCs w:val="24"/>
        </w:rPr>
        <w:t xml:space="preserve">zięki </w:t>
      </w:r>
      <w:r w:rsidR="00D77E88">
        <w:rPr>
          <w:rFonts w:cstheme="minorHAnsi"/>
          <w:color w:val="000000" w:themeColor="text1"/>
          <w:sz w:val="24"/>
          <w:szCs w:val="24"/>
        </w:rPr>
        <w:t xml:space="preserve">obsłudze paczek </w:t>
      </w:r>
      <w:r>
        <w:rPr>
          <w:rFonts w:cstheme="minorHAnsi"/>
          <w:color w:val="000000" w:themeColor="text1"/>
          <w:sz w:val="24"/>
          <w:szCs w:val="24"/>
        </w:rPr>
        <w:t>w ramach sieci DHL POP i</w:t>
      </w:r>
      <w:r w:rsidR="007F382B">
        <w:rPr>
          <w:rFonts w:cstheme="minorHAnsi"/>
          <w:color w:val="000000" w:themeColor="text1"/>
          <w:sz w:val="24"/>
          <w:szCs w:val="24"/>
        </w:rPr>
        <w:t> </w:t>
      </w:r>
      <w:r w:rsidR="00BD3540">
        <w:rPr>
          <w:rFonts w:cstheme="minorHAnsi"/>
          <w:color w:val="000000" w:themeColor="text1"/>
          <w:sz w:val="24"/>
          <w:szCs w:val="24"/>
        </w:rPr>
        <w:t>automatów paczkowych</w:t>
      </w:r>
      <w:r w:rsidR="00BD3540" w:rsidRPr="00434E80">
        <w:rPr>
          <w:rFonts w:cstheme="minorHAnsi"/>
          <w:color w:val="000000" w:themeColor="text1"/>
          <w:sz w:val="24"/>
          <w:szCs w:val="24"/>
        </w:rPr>
        <w:t xml:space="preserve"> </w:t>
      </w:r>
      <w:r w:rsidR="001F399E">
        <w:rPr>
          <w:rFonts w:cstheme="minorHAnsi"/>
          <w:color w:val="000000" w:themeColor="text1"/>
          <w:sz w:val="24"/>
          <w:szCs w:val="24"/>
        </w:rPr>
        <w:t>POP</w:t>
      </w:r>
      <w:r w:rsidR="00FF382E">
        <w:rPr>
          <w:rFonts w:cstheme="minorHAnsi"/>
          <w:color w:val="000000" w:themeColor="text1"/>
          <w:sz w:val="24"/>
          <w:szCs w:val="24"/>
        </w:rPr>
        <w:t xml:space="preserve"> </w:t>
      </w:r>
      <w:r w:rsidR="001F399E">
        <w:rPr>
          <w:rFonts w:cstheme="minorHAnsi"/>
          <w:color w:val="000000" w:themeColor="text1"/>
          <w:sz w:val="24"/>
          <w:szCs w:val="24"/>
        </w:rPr>
        <w:t>B</w:t>
      </w:r>
      <w:r w:rsidR="00FF382E">
        <w:rPr>
          <w:rFonts w:cstheme="minorHAnsi"/>
          <w:color w:val="000000" w:themeColor="text1"/>
          <w:sz w:val="24"/>
          <w:szCs w:val="24"/>
        </w:rPr>
        <w:t xml:space="preserve">ox </w:t>
      </w:r>
      <w:r w:rsidRPr="00434E80">
        <w:rPr>
          <w:rFonts w:cstheme="minorHAnsi"/>
          <w:color w:val="000000" w:themeColor="text1"/>
          <w:sz w:val="24"/>
          <w:szCs w:val="24"/>
        </w:rPr>
        <w:t>klienci mają większą kontrolę nad dostawami</w:t>
      </w:r>
      <w:r w:rsidR="00AF06BE">
        <w:rPr>
          <w:rFonts w:cstheme="minorHAnsi"/>
          <w:color w:val="000000" w:themeColor="text1"/>
          <w:sz w:val="24"/>
          <w:szCs w:val="24"/>
        </w:rPr>
        <w:t xml:space="preserve"> i mogą swobodnie planować swój dzień</w:t>
      </w:r>
      <w:r w:rsidRPr="00434E80">
        <w:rPr>
          <w:rFonts w:cstheme="minorHAnsi"/>
          <w:color w:val="000000" w:themeColor="text1"/>
          <w:sz w:val="24"/>
          <w:szCs w:val="24"/>
        </w:rPr>
        <w:t>, a kurierzy mogą bardziej elastycznie planować swoje trasy, co przekłada się na większą efektywność i satysfakcję z wykonywanej pracy.</w:t>
      </w:r>
      <w:r w:rsidR="009D23B3" w:rsidRPr="009D23B3">
        <w:t xml:space="preserve"> </w:t>
      </w:r>
    </w:p>
    <w:p w14:paraId="55F4FD9C" w14:textId="747F69F2" w:rsidR="00E364FF" w:rsidRPr="00E364FF" w:rsidRDefault="00E364FF" w:rsidP="00E6497D">
      <w:pPr>
        <w:spacing w:before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Zautomatyzowane rozwiązania na pierwszej linii dostaw</w:t>
      </w:r>
    </w:p>
    <w:p w14:paraId="7E8B0C55" w14:textId="4DAF0A1B" w:rsidR="00094CD5" w:rsidRPr="00094CD5" w:rsidRDefault="007975A1" w:rsidP="00094CD5">
      <w:pPr>
        <w:spacing w:before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="00094CD5" w:rsidRPr="00094CD5">
        <w:rPr>
          <w:rFonts w:cstheme="minorHAnsi"/>
          <w:color w:val="000000" w:themeColor="text1"/>
          <w:sz w:val="24"/>
          <w:szCs w:val="24"/>
        </w:rPr>
        <w:t xml:space="preserve">utomatyzacja </w:t>
      </w:r>
      <w:r w:rsidR="00094CD5">
        <w:rPr>
          <w:rFonts w:cstheme="minorHAnsi"/>
          <w:color w:val="000000" w:themeColor="text1"/>
          <w:sz w:val="24"/>
          <w:szCs w:val="24"/>
        </w:rPr>
        <w:t xml:space="preserve">i postęp technologiczny DHL Parcel wykraczają daleko poza sieć </w:t>
      </w:r>
      <w:r w:rsidR="00094CD5" w:rsidRPr="00094CD5">
        <w:rPr>
          <w:rFonts w:cstheme="minorHAnsi"/>
          <w:color w:val="000000" w:themeColor="text1"/>
          <w:sz w:val="24"/>
          <w:szCs w:val="24"/>
        </w:rPr>
        <w:t>POP Box. Kurierzy DHL Parcel korzystają z nowoczesnych sorterów, elektronicznych skanerów paczek, a</w:t>
      </w:r>
      <w:r w:rsidR="007F382B">
        <w:rPr>
          <w:rFonts w:cstheme="minorHAnsi"/>
          <w:color w:val="000000" w:themeColor="text1"/>
          <w:sz w:val="24"/>
          <w:szCs w:val="24"/>
        </w:rPr>
        <w:t> </w:t>
      </w:r>
      <w:r w:rsidR="00094CD5" w:rsidRPr="00094CD5">
        <w:rPr>
          <w:rFonts w:cstheme="minorHAnsi"/>
          <w:color w:val="000000" w:themeColor="text1"/>
          <w:sz w:val="24"/>
          <w:szCs w:val="24"/>
        </w:rPr>
        <w:t>także narzędzi do optymalizacji trasy przejazdu.</w:t>
      </w:r>
    </w:p>
    <w:p w14:paraId="571C1FFA" w14:textId="53307D6B" w:rsidR="007F382B" w:rsidRDefault="007F382B" w:rsidP="00094CD5">
      <w:pPr>
        <w:spacing w:before="12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7F382B">
        <w:rPr>
          <w:rFonts w:cstheme="minorHAnsi"/>
          <w:i/>
          <w:iCs/>
          <w:color w:val="000000" w:themeColor="text1"/>
          <w:sz w:val="24"/>
          <w:szCs w:val="24"/>
        </w:rPr>
        <w:t xml:space="preserve">- Dzięki rozwiązaniom technologicznym ilość pracy fizycznej została zminimalizowana. Nasza jednostka jest w pełni zautomatyzowana, kurier podjeżdża po odbiór przesyłek do własnego zsypu, który może pomieścić średnio 200 paczek, na zsyp trafiają przesyłki przesortowane po konkretnych trasach dla </w:t>
      </w:r>
      <w:r w:rsidR="00BD54E3">
        <w:rPr>
          <w:rFonts w:cstheme="minorHAnsi"/>
          <w:i/>
          <w:iCs/>
          <w:color w:val="000000" w:themeColor="text1"/>
          <w:sz w:val="24"/>
          <w:szCs w:val="24"/>
        </w:rPr>
        <w:t>k</w:t>
      </w:r>
      <w:r w:rsidR="00BD54E3" w:rsidRPr="007F382B">
        <w:rPr>
          <w:rFonts w:cstheme="minorHAnsi"/>
          <w:i/>
          <w:iCs/>
          <w:color w:val="000000" w:themeColor="text1"/>
          <w:sz w:val="24"/>
          <w:szCs w:val="24"/>
        </w:rPr>
        <w:t>urierów</w:t>
      </w:r>
      <w:r w:rsidRPr="007F382B">
        <w:rPr>
          <w:rFonts w:cstheme="minorHAnsi"/>
          <w:i/>
          <w:iCs/>
          <w:color w:val="000000" w:themeColor="text1"/>
          <w:sz w:val="24"/>
          <w:szCs w:val="24"/>
        </w:rPr>
        <w:t xml:space="preserve">. Pracownicy mają specjalne szuflady z przenośnikami rolkowymi, które ułatwiają odbiór. W praktyce wygląda to tak, że kurierzy wyciągając taką tzw. szufladę  na zsypie załadowują przesyłki prosto do wnętrza samochodu. Nie trzeba ich przenosić z magazynu ani poszukiwać przesyłek na wielkich powierzchniach. Cały proces załadunku przebiega szybko, łatwo i sprawnie – </w:t>
      </w:r>
      <w:r w:rsidRPr="007F382B">
        <w:rPr>
          <w:rFonts w:cstheme="minorHAnsi"/>
          <w:b/>
          <w:bCs/>
          <w:color w:val="000000" w:themeColor="text1"/>
          <w:sz w:val="24"/>
          <w:szCs w:val="24"/>
        </w:rPr>
        <w:t xml:space="preserve">wyjaśnił Marcin Ciecierski, kierownik </w:t>
      </w:r>
      <w:r w:rsidRPr="007F382B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zautomatyzowanego terminala W2.</w:t>
      </w:r>
      <w:r w:rsidRPr="007F382B">
        <w:rPr>
          <w:rFonts w:cstheme="minorHAnsi"/>
          <w:i/>
          <w:iCs/>
          <w:color w:val="000000" w:themeColor="text1"/>
          <w:sz w:val="24"/>
          <w:szCs w:val="24"/>
        </w:rPr>
        <w:t xml:space="preserve"> – Technologia nie jest już przyszłością</w:t>
      </w:r>
      <w:r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7F382B">
        <w:rPr>
          <w:rFonts w:cstheme="minorHAnsi"/>
          <w:i/>
          <w:iCs/>
          <w:color w:val="000000" w:themeColor="text1"/>
          <w:sz w:val="24"/>
          <w:szCs w:val="24"/>
        </w:rPr>
        <w:t xml:space="preserve"> to nasza teraźniejszość i ulepsza każdy aspekt dostaw.</w:t>
      </w:r>
    </w:p>
    <w:p w14:paraId="5F978024" w14:textId="1B16DCAA" w:rsidR="00885E92" w:rsidRDefault="00885E92" w:rsidP="00094CD5">
      <w:pPr>
        <w:spacing w:before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85E92">
        <w:rPr>
          <w:rFonts w:cstheme="minorHAnsi"/>
          <w:b/>
          <w:bCs/>
          <w:color w:val="000000" w:themeColor="text1"/>
          <w:sz w:val="24"/>
          <w:szCs w:val="24"/>
        </w:rPr>
        <w:t>Jak DHL Parcel Podnosi Standardy Dostaw z Pomocą Systemu OPUS?</w:t>
      </w:r>
    </w:p>
    <w:p w14:paraId="49769720" w14:textId="77777777" w:rsidR="007F382B" w:rsidRDefault="00885E92" w:rsidP="009D23B3">
      <w:pPr>
        <w:spacing w:before="12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885E92">
        <w:rPr>
          <w:rFonts w:cstheme="minorHAnsi"/>
          <w:color w:val="000000" w:themeColor="text1"/>
          <w:sz w:val="24"/>
          <w:szCs w:val="24"/>
        </w:rPr>
        <w:t>Kluczowymi priorytetami w działalności DHL Parcel są bezpieczeństwo kurierów i efektywność ich pracy. W tych obszarach nieocenioną pomocą okazuje się system optymalizacji tras kurierskich o nazwie OPUS. Dzięki niemu</w:t>
      </w:r>
      <w:r w:rsidR="00E364FF">
        <w:rPr>
          <w:rFonts w:cstheme="minorHAnsi"/>
          <w:color w:val="000000" w:themeColor="text1"/>
          <w:sz w:val="24"/>
          <w:szCs w:val="24"/>
        </w:rPr>
        <w:t xml:space="preserve"> </w:t>
      </w:r>
      <w:r w:rsidRPr="00885E92">
        <w:rPr>
          <w:rFonts w:cstheme="minorHAnsi"/>
          <w:color w:val="000000" w:themeColor="text1"/>
          <w:sz w:val="24"/>
          <w:szCs w:val="24"/>
        </w:rPr>
        <w:t>przesyłki są odpowiednio przygotowane dla każdego kuriera w terminalu. System OPUS jest w pełni zsynchronizowany ze skanerem, automatycznie układając dla kuriera najbardziej optymalną trasę dostawy.</w:t>
      </w:r>
      <w:r w:rsidR="00BD3540">
        <w:rPr>
          <w:rFonts w:cstheme="minorHAnsi"/>
          <w:color w:val="000000" w:themeColor="text1"/>
          <w:sz w:val="24"/>
          <w:szCs w:val="24"/>
        </w:rPr>
        <w:t xml:space="preserve"> </w:t>
      </w:r>
      <w:r w:rsidR="007F382B" w:rsidRPr="007F382B">
        <w:rPr>
          <w:rFonts w:cstheme="minorHAnsi"/>
          <w:i/>
          <w:iCs/>
          <w:color w:val="000000" w:themeColor="text1"/>
          <w:sz w:val="24"/>
          <w:szCs w:val="24"/>
        </w:rPr>
        <w:t xml:space="preserve">- OPUS to wiodące narzędzie na rynku dla firm kurierskich. Planuje i optymalizuje trasy kurierskie. Jest niezastąpiony dla nowych pracowników, którzy nie są jeszcze w pełni zaznajomieni z danym rejonem obsługi. System kieruje ich krok po kroku, jest intuicyjny i unika potrzeby korzystania z dodatkowych narzędzi do wyszukiwania trasy czy adresu, co znacząco podnosi bezpieczeństwo podróży. Dodatkowo dzięki zaplanowanej trasie nasi </w:t>
      </w:r>
      <w:r w:rsidR="007F382B">
        <w:rPr>
          <w:rFonts w:cstheme="minorHAnsi"/>
          <w:i/>
          <w:iCs/>
          <w:color w:val="000000" w:themeColor="text1"/>
          <w:sz w:val="24"/>
          <w:szCs w:val="24"/>
        </w:rPr>
        <w:t>k</w:t>
      </w:r>
      <w:r w:rsidR="007F382B" w:rsidRPr="007F382B">
        <w:rPr>
          <w:rFonts w:cstheme="minorHAnsi"/>
          <w:i/>
          <w:iCs/>
          <w:color w:val="000000" w:themeColor="text1"/>
          <w:sz w:val="24"/>
          <w:szCs w:val="24"/>
        </w:rPr>
        <w:t>lienci otrzymują informację o przedziałach godzinowych w jakich odbędzie się dostawa</w:t>
      </w:r>
      <w:r w:rsidR="007F382B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7F382B" w:rsidRPr="007F382B">
        <w:rPr>
          <w:rFonts w:cstheme="minorHAnsi"/>
          <w:i/>
          <w:iCs/>
          <w:color w:val="000000" w:themeColor="text1"/>
          <w:sz w:val="24"/>
          <w:szCs w:val="24"/>
        </w:rPr>
        <w:t xml:space="preserve"> a to z </w:t>
      </w:r>
      <w:r w:rsidR="007F382B">
        <w:rPr>
          <w:rFonts w:cstheme="minorHAnsi"/>
          <w:i/>
          <w:iCs/>
          <w:color w:val="000000" w:themeColor="text1"/>
          <w:sz w:val="24"/>
          <w:szCs w:val="24"/>
        </w:rPr>
        <w:t xml:space="preserve">ich </w:t>
      </w:r>
      <w:r w:rsidR="007F382B" w:rsidRPr="007F382B">
        <w:rPr>
          <w:rFonts w:cstheme="minorHAnsi"/>
          <w:i/>
          <w:iCs/>
          <w:color w:val="000000" w:themeColor="text1"/>
          <w:sz w:val="24"/>
          <w:szCs w:val="24"/>
        </w:rPr>
        <w:t>punktu widzenia jest bardzo ważne</w:t>
      </w:r>
      <w:r w:rsidR="007F382B">
        <w:rPr>
          <w:rFonts w:cstheme="minorHAnsi"/>
          <w:i/>
          <w:iCs/>
          <w:color w:val="000000" w:themeColor="text1"/>
          <w:sz w:val="24"/>
          <w:szCs w:val="24"/>
        </w:rPr>
        <w:t xml:space="preserve"> – </w:t>
      </w:r>
      <w:r w:rsidR="007F382B" w:rsidRPr="007F382B">
        <w:rPr>
          <w:rFonts w:cstheme="minorHAnsi"/>
          <w:b/>
          <w:bCs/>
          <w:color w:val="000000" w:themeColor="text1"/>
          <w:sz w:val="24"/>
          <w:szCs w:val="24"/>
        </w:rPr>
        <w:t>dodaje Marcin Ciecierski.</w:t>
      </w:r>
    </w:p>
    <w:p w14:paraId="4452BEEF" w14:textId="1C92DEB5" w:rsidR="007358C7" w:rsidRDefault="007358C7" w:rsidP="009D23B3">
      <w:pPr>
        <w:spacing w:before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358C7">
        <w:rPr>
          <w:rFonts w:cstheme="minorHAnsi"/>
          <w:b/>
          <w:bCs/>
          <w:color w:val="000000" w:themeColor="text1"/>
          <w:sz w:val="24"/>
          <w:szCs w:val="24"/>
        </w:rPr>
        <w:t xml:space="preserve">Nowoczesne </w:t>
      </w:r>
      <w:r>
        <w:rPr>
          <w:rFonts w:cstheme="minorHAnsi"/>
          <w:b/>
          <w:bCs/>
          <w:color w:val="000000" w:themeColor="text1"/>
          <w:sz w:val="24"/>
          <w:szCs w:val="24"/>
        </w:rPr>
        <w:t>n</w:t>
      </w:r>
      <w:r w:rsidRPr="007358C7">
        <w:rPr>
          <w:rFonts w:cstheme="minorHAnsi"/>
          <w:b/>
          <w:bCs/>
          <w:color w:val="000000" w:themeColor="text1"/>
          <w:sz w:val="24"/>
          <w:szCs w:val="24"/>
        </w:rPr>
        <w:t xml:space="preserve">arzędzia </w:t>
      </w:r>
      <w:r>
        <w:rPr>
          <w:rFonts w:cstheme="minorHAnsi"/>
          <w:b/>
          <w:bCs/>
          <w:color w:val="000000" w:themeColor="text1"/>
          <w:sz w:val="24"/>
          <w:szCs w:val="24"/>
        </w:rPr>
        <w:t>w</w:t>
      </w:r>
      <w:r w:rsidRPr="007358C7">
        <w:rPr>
          <w:rFonts w:cstheme="minorHAnsi"/>
          <w:b/>
          <w:bCs/>
          <w:color w:val="000000" w:themeColor="text1"/>
          <w:sz w:val="24"/>
          <w:szCs w:val="24"/>
        </w:rPr>
        <w:t xml:space="preserve">sparcia dla </w:t>
      </w:r>
      <w:r>
        <w:rPr>
          <w:rFonts w:cstheme="minorHAnsi"/>
          <w:b/>
          <w:bCs/>
          <w:color w:val="000000" w:themeColor="text1"/>
          <w:sz w:val="24"/>
          <w:szCs w:val="24"/>
        </w:rPr>
        <w:t>k</w:t>
      </w:r>
      <w:r w:rsidRPr="007358C7">
        <w:rPr>
          <w:rFonts w:cstheme="minorHAnsi"/>
          <w:b/>
          <w:bCs/>
          <w:color w:val="000000" w:themeColor="text1"/>
          <w:sz w:val="24"/>
          <w:szCs w:val="24"/>
        </w:rPr>
        <w:t>urierów DHL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Parcel </w:t>
      </w:r>
      <w:r w:rsidR="00083916">
        <w:rPr>
          <w:rFonts w:cstheme="minorHAnsi"/>
          <w:b/>
          <w:bCs/>
          <w:color w:val="000000" w:themeColor="text1"/>
          <w:sz w:val="24"/>
          <w:szCs w:val="24"/>
        </w:rPr>
        <w:t xml:space="preserve">to </w:t>
      </w:r>
      <w:r>
        <w:rPr>
          <w:rFonts w:cstheme="minorHAnsi"/>
          <w:b/>
          <w:bCs/>
          <w:color w:val="000000" w:themeColor="text1"/>
          <w:sz w:val="24"/>
          <w:szCs w:val="24"/>
        </w:rPr>
        <w:t>k</w:t>
      </w:r>
      <w:r w:rsidRPr="007358C7">
        <w:rPr>
          <w:rFonts w:cstheme="minorHAnsi"/>
          <w:b/>
          <w:bCs/>
          <w:color w:val="000000" w:themeColor="text1"/>
          <w:sz w:val="24"/>
          <w:szCs w:val="24"/>
        </w:rPr>
        <w:t xml:space="preserve">omfort dla </w:t>
      </w:r>
      <w:r>
        <w:rPr>
          <w:rFonts w:cstheme="minorHAnsi"/>
          <w:b/>
          <w:bCs/>
          <w:color w:val="000000" w:themeColor="text1"/>
          <w:sz w:val="24"/>
          <w:szCs w:val="24"/>
        </w:rPr>
        <w:t>k</w:t>
      </w:r>
      <w:r w:rsidRPr="007358C7">
        <w:rPr>
          <w:rFonts w:cstheme="minorHAnsi"/>
          <w:b/>
          <w:bCs/>
          <w:color w:val="000000" w:themeColor="text1"/>
          <w:sz w:val="24"/>
          <w:szCs w:val="24"/>
        </w:rPr>
        <w:t>lienta</w:t>
      </w:r>
    </w:p>
    <w:p w14:paraId="23FDF7F9" w14:textId="4F2397FB" w:rsidR="009D23B3" w:rsidRPr="009D23B3" w:rsidRDefault="00E6497D" w:rsidP="009D23B3">
      <w:pPr>
        <w:spacing w:before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Prace kurierów </w:t>
      </w:r>
      <w:r w:rsidRPr="00E6497D">
        <w:rPr>
          <w:rFonts w:cstheme="minorHAnsi"/>
          <w:color w:val="000000" w:themeColor="text1"/>
          <w:sz w:val="24"/>
          <w:szCs w:val="24"/>
        </w:rPr>
        <w:t xml:space="preserve">DHL Parcel </w:t>
      </w:r>
      <w:r>
        <w:rPr>
          <w:rFonts w:cstheme="minorHAnsi"/>
          <w:color w:val="000000" w:themeColor="text1"/>
          <w:sz w:val="24"/>
          <w:szCs w:val="24"/>
        </w:rPr>
        <w:t>wspierają też</w:t>
      </w:r>
      <w:r w:rsidRPr="00E6497D">
        <w:rPr>
          <w:rFonts w:cstheme="minorHAnsi"/>
          <w:color w:val="000000" w:themeColor="text1"/>
          <w:sz w:val="24"/>
          <w:szCs w:val="24"/>
        </w:rPr>
        <w:t xml:space="preserve"> aplikacje, takie jak "Mój DHL"</w:t>
      </w:r>
      <w:r w:rsidR="009D23B3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9D23B3" w:rsidRPr="009D23B3">
        <w:rPr>
          <w:rFonts w:cstheme="minorHAnsi"/>
          <w:color w:val="000000" w:themeColor="text1"/>
          <w:sz w:val="24"/>
          <w:szCs w:val="24"/>
        </w:rPr>
        <w:t>PolCard Go</w:t>
      </w:r>
      <w:r w:rsidR="009D23B3">
        <w:rPr>
          <w:rFonts w:cstheme="minorHAnsi"/>
          <w:color w:val="000000" w:themeColor="text1"/>
          <w:sz w:val="24"/>
          <w:szCs w:val="24"/>
        </w:rPr>
        <w:t xml:space="preserve">. </w:t>
      </w:r>
      <w:r w:rsidR="009D23B3" w:rsidRPr="009D23B3">
        <w:rPr>
          <w:rFonts w:cstheme="minorHAnsi"/>
          <w:color w:val="000000" w:themeColor="text1"/>
          <w:sz w:val="24"/>
          <w:szCs w:val="24"/>
        </w:rPr>
        <w:t xml:space="preserve">Aplikacja Mój DHL to narzędzie, w pełni zintegrowane z siecią POP BOX, umożlwiające zdalne otwieranie automatu, śledzenie i zarządzanie przesyłkami. Ponadto, aplikacja umożliwia stałą komunikację z klientem. Dzięki </w:t>
      </w:r>
      <w:r w:rsidR="00083916">
        <w:rPr>
          <w:rFonts w:cstheme="minorHAnsi"/>
          <w:color w:val="000000" w:themeColor="text1"/>
          <w:sz w:val="24"/>
          <w:szCs w:val="24"/>
        </w:rPr>
        <w:t>czemu</w:t>
      </w:r>
      <w:r w:rsidR="009D23B3" w:rsidRPr="009D23B3">
        <w:rPr>
          <w:rFonts w:cstheme="minorHAnsi"/>
          <w:color w:val="000000" w:themeColor="text1"/>
          <w:sz w:val="24"/>
          <w:szCs w:val="24"/>
        </w:rPr>
        <w:t xml:space="preserve"> Klienci zaś zyskują wygodę i  pewność, że ich przesyłki dotrą na czas i we wskazane miejsce.</w:t>
      </w:r>
      <w:r w:rsidR="009D23B3">
        <w:rPr>
          <w:rFonts w:cstheme="minorHAnsi"/>
          <w:color w:val="000000" w:themeColor="text1"/>
          <w:sz w:val="24"/>
          <w:szCs w:val="24"/>
        </w:rPr>
        <w:t xml:space="preserve"> Z kolei </w:t>
      </w:r>
      <w:r w:rsidRPr="00E6497D">
        <w:rPr>
          <w:rFonts w:cstheme="minorHAnsi"/>
          <w:color w:val="000000" w:themeColor="text1"/>
          <w:sz w:val="24"/>
          <w:szCs w:val="24"/>
        </w:rPr>
        <w:t xml:space="preserve">PolCard Go </w:t>
      </w:r>
      <w:r w:rsidR="009D23B3" w:rsidRPr="009D23B3">
        <w:rPr>
          <w:rFonts w:cstheme="minorHAnsi"/>
          <w:color w:val="000000" w:themeColor="text1"/>
          <w:sz w:val="24"/>
          <w:szCs w:val="24"/>
        </w:rPr>
        <w:t>zamienia smartfon lub tablet w</w:t>
      </w:r>
      <w:r w:rsidR="007F382B">
        <w:rPr>
          <w:rFonts w:cstheme="minorHAnsi"/>
          <w:color w:val="000000" w:themeColor="text1"/>
          <w:sz w:val="24"/>
          <w:szCs w:val="24"/>
        </w:rPr>
        <w:t> </w:t>
      </w:r>
      <w:r w:rsidR="009D23B3" w:rsidRPr="009D23B3">
        <w:rPr>
          <w:rFonts w:cstheme="minorHAnsi"/>
          <w:color w:val="000000" w:themeColor="text1"/>
          <w:sz w:val="24"/>
          <w:szCs w:val="24"/>
        </w:rPr>
        <w:t>terminal i umożliwia przyjmowanie płatności</w:t>
      </w:r>
      <w:r w:rsidR="00885E92" w:rsidRPr="00885E92">
        <w:rPr>
          <w:rFonts w:cstheme="minorHAnsi"/>
          <w:color w:val="000000" w:themeColor="text1"/>
          <w:sz w:val="24"/>
          <w:szCs w:val="24"/>
        </w:rPr>
        <w:t xml:space="preserve"> kartą czy Blikiem</w:t>
      </w:r>
      <w:r w:rsidR="00885E92">
        <w:rPr>
          <w:rFonts w:cstheme="minorHAnsi"/>
          <w:color w:val="000000" w:themeColor="text1"/>
          <w:sz w:val="24"/>
          <w:szCs w:val="24"/>
        </w:rPr>
        <w:t xml:space="preserve">, </w:t>
      </w:r>
      <w:r w:rsidR="00885E92" w:rsidRPr="00885E92">
        <w:rPr>
          <w:rFonts w:cstheme="minorHAnsi"/>
          <w:color w:val="000000" w:themeColor="text1"/>
          <w:sz w:val="24"/>
          <w:szCs w:val="24"/>
        </w:rPr>
        <w:t>elimin</w:t>
      </w:r>
      <w:r w:rsidR="00885E92">
        <w:rPr>
          <w:rFonts w:cstheme="minorHAnsi"/>
          <w:color w:val="000000" w:themeColor="text1"/>
          <w:sz w:val="24"/>
          <w:szCs w:val="24"/>
        </w:rPr>
        <w:t>ując</w:t>
      </w:r>
      <w:r w:rsidR="00885E92" w:rsidRPr="00885E92">
        <w:rPr>
          <w:rFonts w:cstheme="minorHAnsi"/>
          <w:color w:val="000000" w:themeColor="text1"/>
          <w:sz w:val="24"/>
          <w:szCs w:val="24"/>
        </w:rPr>
        <w:t xml:space="preserve"> konieczność posiadania dużych sum w gotówce.</w:t>
      </w:r>
      <w:r w:rsidR="00885E92">
        <w:rPr>
          <w:rFonts w:cstheme="minorHAnsi"/>
          <w:color w:val="000000" w:themeColor="text1"/>
          <w:sz w:val="24"/>
          <w:szCs w:val="24"/>
        </w:rPr>
        <w:t xml:space="preserve"> </w:t>
      </w:r>
      <w:r w:rsidR="009D23B3" w:rsidRPr="009D23B3">
        <w:rPr>
          <w:rFonts w:cstheme="minorHAnsi"/>
          <w:color w:val="000000" w:themeColor="text1"/>
          <w:sz w:val="24"/>
          <w:szCs w:val="24"/>
        </w:rPr>
        <w:t xml:space="preserve">Dzięki </w:t>
      </w:r>
      <w:r w:rsidR="00083916">
        <w:rPr>
          <w:rFonts w:cstheme="minorHAnsi"/>
          <w:color w:val="000000" w:themeColor="text1"/>
          <w:sz w:val="24"/>
          <w:szCs w:val="24"/>
        </w:rPr>
        <w:t>czemu</w:t>
      </w:r>
      <w:r w:rsidR="009D23B3" w:rsidRPr="009D23B3">
        <w:rPr>
          <w:rFonts w:cstheme="minorHAnsi"/>
          <w:color w:val="000000" w:themeColor="text1"/>
          <w:sz w:val="24"/>
          <w:szCs w:val="24"/>
        </w:rPr>
        <w:t xml:space="preserve"> kurierzy mogą przyjmować płatności na jednym urządzeniu, które </w:t>
      </w:r>
      <w:r w:rsidR="00885E92">
        <w:rPr>
          <w:rFonts w:cstheme="minorHAnsi"/>
          <w:color w:val="000000" w:themeColor="text1"/>
          <w:sz w:val="24"/>
          <w:szCs w:val="24"/>
        </w:rPr>
        <w:t xml:space="preserve">jednocześnie </w:t>
      </w:r>
      <w:r w:rsidR="009D23B3" w:rsidRPr="009D23B3">
        <w:rPr>
          <w:rFonts w:cstheme="minorHAnsi"/>
          <w:color w:val="000000" w:themeColor="text1"/>
          <w:sz w:val="24"/>
          <w:szCs w:val="24"/>
        </w:rPr>
        <w:t xml:space="preserve">służy im do obsługi dostarczanych przesyłek. </w:t>
      </w:r>
      <w:r w:rsidR="00E364FF" w:rsidRPr="00E364FF">
        <w:rPr>
          <w:rFonts w:cstheme="minorHAnsi"/>
          <w:color w:val="000000" w:themeColor="text1"/>
          <w:sz w:val="24"/>
          <w:szCs w:val="24"/>
        </w:rPr>
        <w:t>Takie zintegrowane podejście zwiększa efektywność pracy kuriera i poprawia doświadczenie klienta.</w:t>
      </w:r>
    </w:p>
    <w:p w14:paraId="086F4673" w14:textId="0EAFC861" w:rsidR="009D23B3" w:rsidRDefault="00BD3540" w:rsidP="009D23B3">
      <w:pPr>
        <w:spacing w:before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9D23B3" w:rsidRPr="00885E92">
        <w:rPr>
          <w:rFonts w:cstheme="minorHAnsi"/>
          <w:i/>
          <w:iCs/>
          <w:color w:val="000000" w:themeColor="text1"/>
          <w:sz w:val="24"/>
          <w:szCs w:val="24"/>
        </w:rPr>
        <w:t>Technologia zmienia sposób, w jaki pracujemy, na lepsze. Dzięki nowym narzędziom, znacznie lepiej zarządzam swoją pracą i mogę skupić się na tym, co najważniejsze - zadowoleniu klienta. Za pomocą aplikacji ustalamy z klientem jakie są najdogodniejsze dla niego formy dostawy i</w:t>
      </w:r>
      <w:r w:rsidR="007F382B">
        <w:rPr>
          <w:rFonts w:cstheme="minorHAnsi"/>
          <w:i/>
          <w:iCs/>
          <w:color w:val="000000" w:themeColor="text1"/>
          <w:sz w:val="24"/>
          <w:szCs w:val="24"/>
        </w:rPr>
        <w:t> </w:t>
      </w:r>
      <w:r w:rsidR="009D23B3" w:rsidRPr="00885E92">
        <w:rPr>
          <w:rFonts w:cstheme="minorHAnsi"/>
          <w:i/>
          <w:iCs/>
          <w:color w:val="000000" w:themeColor="text1"/>
          <w:sz w:val="24"/>
          <w:szCs w:val="24"/>
        </w:rPr>
        <w:t>odbioru. Pozostajemy w stałym kontakcie i to jest właśnie najważniejsze, gdy przychodzi do oceny jakości naszych usług</w:t>
      </w:r>
      <w:r w:rsidR="009D23B3" w:rsidRPr="009D23B3">
        <w:rPr>
          <w:rFonts w:cstheme="minorHAnsi"/>
          <w:color w:val="000000" w:themeColor="text1"/>
          <w:sz w:val="24"/>
          <w:szCs w:val="24"/>
        </w:rPr>
        <w:t xml:space="preserve"> – </w:t>
      </w:r>
      <w:r w:rsidR="009D23B3" w:rsidRPr="00BD54E3">
        <w:rPr>
          <w:rFonts w:cstheme="minorHAnsi"/>
          <w:b/>
          <w:bCs/>
          <w:color w:val="000000" w:themeColor="text1"/>
          <w:sz w:val="24"/>
          <w:szCs w:val="24"/>
        </w:rPr>
        <w:t xml:space="preserve">mówi </w:t>
      </w:r>
      <w:r w:rsidR="007F382B" w:rsidRPr="00BD54E3">
        <w:rPr>
          <w:rFonts w:cstheme="minorHAnsi"/>
          <w:b/>
          <w:bCs/>
          <w:color w:val="000000" w:themeColor="text1"/>
          <w:sz w:val="24"/>
          <w:szCs w:val="24"/>
        </w:rPr>
        <w:t>Iwona Nowakowska</w:t>
      </w:r>
      <w:r w:rsidR="009D23B3" w:rsidRPr="00BD54E3">
        <w:rPr>
          <w:rFonts w:cstheme="minorHAnsi"/>
          <w:b/>
          <w:bCs/>
          <w:color w:val="000000" w:themeColor="text1"/>
          <w:sz w:val="24"/>
          <w:szCs w:val="24"/>
        </w:rPr>
        <w:t>, kurier</w:t>
      </w:r>
      <w:r w:rsidR="007F382B" w:rsidRPr="00BD54E3">
        <w:rPr>
          <w:rFonts w:cstheme="minorHAnsi"/>
          <w:b/>
          <w:bCs/>
          <w:color w:val="000000" w:themeColor="text1"/>
          <w:sz w:val="24"/>
          <w:szCs w:val="24"/>
        </w:rPr>
        <w:t>ka</w:t>
      </w:r>
      <w:r w:rsidR="009D23B3" w:rsidRPr="00BD54E3">
        <w:rPr>
          <w:rFonts w:cstheme="minorHAnsi"/>
          <w:b/>
          <w:bCs/>
          <w:color w:val="000000" w:themeColor="text1"/>
          <w:sz w:val="24"/>
          <w:szCs w:val="24"/>
        </w:rPr>
        <w:t xml:space="preserve"> w DHL Parcel.</w:t>
      </w:r>
    </w:p>
    <w:p w14:paraId="35DC581F" w14:textId="48C4A262" w:rsidR="00E364FF" w:rsidRDefault="00E364FF" w:rsidP="009D23B3">
      <w:pPr>
        <w:spacing w:before="120" w:line="240" w:lineRule="auto"/>
        <w:rPr>
          <w:rFonts w:cstheme="minorHAnsi"/>
          <w:color w:val="000000" w:themeColor="text1"/>
          <w:sz w:val="24"/>
          <w:szCs w:val="24"/>
        </w:rPr>
      </w:pPr>
      <w:r w:rsidRPr="00E364FF">
        <w:rPr>
          <w:rFonts w:cstheme="minorHAnsi"/>
          <w:color w:val="000000" w:themeColor="text1"/>
          <w:sz w:val="24"/>
          <w:szCs w:val="24"/>
        </w:rPr>
        <w:t>W erze cyfrowej narzędzia mobilne są niezbędne dla każdego kuriera.</w:t>
      </w:r>
    </w:p>
    <w:p w14:paraId="50815D9E" w14:textId="6B2EE5DC" w:rsidR="007358C7" w:rsidRPr="007358C7" w:rsidRDefault="007358C7" w:rsidP="009D23B3">
      <w:pPr>
        <w:spacing w:before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358C7">
        <w:rPr>
          <w:rFonts w:cstheme="minorHAnsi"/>
          <w:b/>
          <w:bCs/>
          <w:color w:val="000000" w:themeColor="text1"/>
          <w:sz w:val="24"/>
          <w:szCs w:val="24"/>
        </w:rPr>
        <w:t>Przyszłość branży kurierskiej pod znakiem innowacji</w:t>
      </w:r>
    </w:p>
    <w:p w14:paraId="255FD3AA" w14:textId="618534AE" w:rsidR="00287569" w:rsidRDefault="00E364FF" w:rsidP="005F28B9">
      <w:pPr>
        <w:spacing w:before="120" w:line="240" w:lineRule="auto"/>
        <w:rPr>
          <w:rFonts w:cstheme="minorHAnsi"/>
          <w:color w:val="000000" w:themeColor="text1"/>
          <w:sz w:val="24"/>
          <w:szCs w:val="24"/>
        </w:rPr>
      </w:pPr>
      <w:r w:rsidRPr="00E364FF">
        <w:rPr>
          <w:rFonts w:cstheme="minorHAnsi"/>
          <w:color w:val="000000" w:themeColor="text1"/>
          <w:sz w:val="24"/>
          <w:szCs w:val="24"/>
        </w:rPr>
        <w:t xml:space="preserve">W ciągu ostatnich lat technologia zdecydowanie wpłynęła na kształtowanie </w:t>
      </w:r>
      <w:r w:rsidR="00083916">
        <w:rPr>
          <w:rFonts w:cstheme="minorHAnsi"/>
          <w:color w:val="000000" w:themeColor="text1"/>
          <w:sz w:val="24"/>
          <w:szCs w:val="24"/>
        </w:rPr>
        <w:t xml:space="preserve">się </w:t>
      </w:r>
      <w:r w:rsidRPr="00E364FF">
        <w:rPr>
          <w:rFonts w:cstheme="minorHAnsi"/>
          <w:color w:val="000000" w:themeColor="text1"/>
          <w:sz w:val="24"/>
          <w:szCs w:val="24"/>
        </w:rPr>
        <w:t xml:space="preserve">rynku kurierskiego. DHL Parcel, jako jedna z czołowych firm w tej branży, pokazuje, jak można wykorzystać technologię do tworzenia wydajniejszych i bardziej komfortowych rozwiązań zarówno dla klientów, jak i pracowników. </w:t>
      </w:r>
      <w:r w:rsidR="001F399E">
        <w:rPr>
          <w:rFonts w:cstheme="minorHAnsi"/>
          <w:color w:val="000000" w:themeColor="text1"/>
          <w:sz w:val="24"/>
          <w:szCs w:val="24"/>
        </w:rPr>
        <w:t xml:space="preserve">Zanim jednak technologia trafi na rynek, jest ona testowana w centrach innowacji DHL, ulokowanych w różnych częściach świata. To tam powstają </w:t>
      </w:r>
      <w:r w:rsidR="001F399E" w:rsidRPr="001F399E">
        <w:rPr>
          <w:rFonts w:cstheme="minorHAnsi"/>
          <w:color w:val="000000" w:themeColor="text1"/>
          <w:sz w:val="24"/>
          <w:szCs w:val="24"/>
        </w:rPr>
        <w:t xml:space="preserve">wizje, </w:t>
      </w:r>
      <w:r w:rsidR="001F399E">
        <w:rPr>
          <w:rFonts w:cstheme="minorHAnsi"/>
          <w:color w:val="000000" w:themeColor="text1"/>
          <w:sz w:val="24"/>
          <w:szCs w:val="24"/>
        </w:rPr>
        <w:t xml:space="preserve">kształtują się </w:t>
      </w:r>
      <w:r w:rsidR="001F399E" w:rsidRPr="001F399E">
        <w:rPr>
          <w:rFonts w:cstheme="minorHAnsi"/>
          <w:color w:val="000000" w:themeColor="text1"/>
          <w:sz w:val="24"/>
          <w:szCs w:val="24"/>
        </w:rPr>
        <w:t>trendy i rozwiązania logistyczne</w:t>
      </w:r>
      <w:r w:rsidR="001F399E">
        <w:rPr>
          <w:rFonts w:cstheme="minorHAnsi"/>
          <w:color w:val="000000" w:themeColor="text1"/>
          <w:sz w:val="24"/>
          <w:szCs w:val="24"/>
        </w:rPr>
        <w:t xml:space="preserve">. To także </w:t>
      </w:r>
      <w:r w:rsidR="001F399E" w:rsidRPr="001F399E">
        <w:rPr>
          <w:rFonts w:cstheme="minorHAnsi"/>
          <w:color w:val="000000" w:themeColor="text1"/>
          <w:sz w:val="24"/>
          <w:szCs w:val="24"/>
        </w:rPr>
        <w:t>miejsc</w:t>
      </w:r>
      <w:r w:rsidR="001F399E">
        <w:rPr>
          <w:rFonts w:cstheme="minorHAnsi"/>
          <w:color w:val="000000" w:themeColor="text1"/>
          <w:sz w:val="24"/>
          <w:szCs w:val="24"/>
        </w:rPr>
        <w:t>a</w:t>
      </w:r>
      <w:r w:rsidR="001F399E" w:rsidRPr="001F399E">
        <w:rPr>
          <w:rFonts w:cstheme="minorHAnsi"/>
          <w:color w:val="000000" w:themeColor="text1"/>
          <w:sz w:val="24"/>
          <w:szCs w:val="24"/>
        </w:rPr>
        <w:t>, gdzie moż</w:t>
      </w:r>
      <w:r w:rsidR="001F399E">
        <w:rPr>
          <w:rFonts w:cstheme="minorHAnsi"/>
          <w:color w:val="000000" w:themeColor="text1"/>
          <w:sz w:val="24"/>
          <w:szCs w:val="24"/>
        </w:rPr>
        <w:t>na</w:t>
      </w:r>
      <w:r w:rsidR="001F399E" w:rsidRPr="001F399E">
        <w:rPr>
          <w:rFonts w:cstheme="minorHAnsi"/>
          <w:color w:val="000000" w:themeColor="text1"/>
          <w:sz w:val="24"/>
          <w:szCs w:val="24"/>
        </w:rPr>
        <w:t xml:space="preserve"> nawiązać kontakt</w:t>
      </w:r>
      <w:r w:rsidR="001F399E">
        <w:rPr>
          <w:rFonts w:cstheme="minorHAnsi"/>
          <w:color w:val="000000" w:themeColor="text1"/>
          <w:sz w:val="24"/>
          <w:szCs w:val="24"/>
        </w:rPr>
        <w:t>y</w:t>
      </w:r>
      <w:r w:rsidR="001F399E" w:rsidRPr="001F399E">
        <w:rPr>
          <w:rFonts w:cstheme="minorHAnsi"/>
          <w:color w:val="000000" w:themeColor="text1"/>
          <w:sz w:val="24"/>
          <w:szCs w:val="24"/>
        </w:rPr>
        <w:t xml:space="preserve"> z partnerami branżowymi i ekspertami DHL, aby wspólnie kreować logistykę przyszłości. </w:t>
      </w:r>
      <w:r w:rsidRPr="00E364FF">
        <w:rPr>
          <w:rFonts w:cstheme="minorHAnsi"/>
          <w:color w:val="000000" w:themeColor="text1"/>
          <w:sz w:val="24"/>
          <w:szCs w:val="24"/>
        </w:rPr>
        <w:t xml:space="preserve">Dzięki innowacyjnym rozwiązaniom, firma nie tylko spełnia, ale często przewyższa oczekiwania klientów, jednocześnie ułatwiając pracę kurierom i zmniejszając ich obciążenie. W czasach, kiedy technologia stała się kluczową częścią naszej codzienności, firmy, które potrafią się dostosować i w pełni wykorzystać jej potencjał, takie jak DHL Parcel, mają przewagę konkurencyjną i są bardziej atrakcyjne dla klientów. W przyszłości możemy </w:t>
      </w:r>
      <w:r w:rsidRPr="00E364FF">
        <w:rPr>
          <w:rFonts w:cstheme="minorHAnsi"/>
          <w:color w:val="000000" w:themeColor="text1"/>
          <w:sz w:val="24"/>
          <w:szCs w:val="24"/>
        </w:rPr>
        <w:lastRenderedPageBreak/>
        <w:t>spodziewać się dalszych innowacji w tej branży, które uczynią dostawy jeszcze bardziej wydajnymi, bezpiecznymi i dostosowanymi do indywidualnych potrzeb klientów.</w:t>
      </w:r>
    </w:p>
    <w:p w14:paraId="04E8C711" w14:textId="77777777" w:rsidR="001F399E" w:rsidRDefault="001F399E" w:rsidP="005F28B9">
      <w:pPr>
        <w:spacing w:before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8FB6FC1" w14:textId="077CFD69" w:rsidR="005F28B9" w:rsidRPr="006A34B1" w:rsidRDefault="005F28B9" w:rsidP="005F28B9">
      <w:pPr>
        <w:spacing w:before="120" w:line="240" w:lineRule="auto"/>
        <w:rPr>
          <w:rFonts w:eastAsia="Times New Roman" w:cstheme="minorHAnsi"/>
          <w:b/>
          <w:bCs/>
          <w:lang w:eastAsia="pl-PL"/>
        </w:rPr>
      </w:pPr>
      <w:r w:rsidRPr="006A34B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0AC7B" wp14:editId="3D1602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7855" cy="9525"/>
                <wp:effectExtent l="0" t="0" r="36195" b="2857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785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7025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4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" strokecolor="#d40511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0FB2385" w14:textId="518C95AA" w:rsidR="005F28B9" w:rsidRPr="00E301E4" w:rsidRDefault="005F28B9" w:rsidP="005F28B9">
      <w:pPr>
        <w:spacing w:before="120" w:line="240" w:lineRule="auto"/>
        <w:jc w:val="left"/>
        <w:rPr>
          <w:rFonts w:cstheme="minorHAnsi"/>
          <w:sz w:val="24"/>
          <w:szCs w:val="24"/>
        </w:rPr>
      </w:pPr>
      <w:r w:rsidRPr="00E301E4">
        <w:rPr>
          <w:rFonts w:eastAsia="Times New Roman" w:cstheme="minorHAnsi"/>
          <w:b/>
          <w:bCs/>
          <w:sz w:val="24"/>
          <w:szCs w:val="24"/>
          <w:lang w:eastAsia="pl-PL"/>
        </w:rPr>
        <w:t>Więcej informacji:</w:t>
      </w:r>
      <w:r w:rsidRPr="00E301E4">
        <w:rPr>
          <w:rFonts w:eastAsia="Times New Roman" w:cstheme="minorHAnsi"/>
          <w:sz w:val="24"/>
          <w:szCs w:val="24"/>
          <w:lang w:eastAsia="pl-PL"/>
        </w:rPr>
        <w:br/>
        <w:t>Justyna Dąbrowska</w:t>
      </w:r>
      <w:r w:rsidRPr="00E301E4">
        <w:rPr>
          <w:rFonts w:eastAsia="Times New Roman" w:cstheme="minorHAnsi"/>
          <w:sz w:val="24"/>
          <w:szCs w:val="24"/>
          <w:lang w:eastAsia="pl-PL"/>
        </w:rPr>
        <w:br/>
        <w:t>Rzecznik Prasowy</w:t>
      </w:r>
      <w:r w:rsidRPr="00E301E4">
        <w:rPr>
          <w:rFonts w:eastAsia="Times New Roman" w:cstheme="minorHAnsi"/>
          <w:sz w:val="24"/>
          <w:szCs w:val="24"/>
          <w:lang w:eastAsia="pl-PL"/>
        </w:rPr>
        <w:br/>
        <w:t xml:space="preserve">DHL Parcel Polska </w:t>
      </w:r>
      <w:r w:rsidRPr="00E301E4">
        <w:rPr>
          <w:rFonts w:eastAsia="Times New Roman" w:cstheme="minorHAnsi"/>
          <w:sz w:val="24"/>
          <w:szCs w:val="24"/>
          <w:lang w:eastAsia="pl-PL"/>
        </w:rPr>
        <w:br/>
        <w:t>e-mail: justyna.dabrowska.wa@dhl.com</w:t>
      </w:r>
      <w:r w:rsidRPr="00E301E4">
        <w:rPr>
          <w:rFonts w:eastAsia="Times New Roman" w:cstheme="minorHAnsi"/>
          <w:sz w:val="24"/>
          <w:szCs w:val="24"/>
          <w:lang w:eastAsia="pl-PL"/>
        </w:rPr>
        <w:br/>
        <w:t>kom: 884 207 752</w:t>
      </w:r>
    </w:p>
    <w:sectPr w:rsidR="005F28B9" w:rsidRPr="00E30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1C65" w14:textId="77777777" w:rsidR="00B047DC" w:rsidRDefault="00B047DC">
      <w:pPr>
        <w:spacing w:after="0" w:line="240" w:lineRule="auto"/>
      </w:pPr>
      <w:r>
        <w:separator/>
      </w:r>
    </w:p>
  </w:endnote>
  <w:endnote w:type="continuationSeparator" w:id="0">
    <w:p w14:paraId="658BAD83" w14:textId="77777777" w:rsidR="00B047DC" w:rsidRDefault="00B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7988" w14:textId="77777777" w:rsidR="00B047DC" w:rsidRDefault="00B047DC">
      <w:pPr>
        <w:spacing w:after="0" w:line="240" w:lineRule="auto"/>
      </w:pPr>
      <w:r>
        <w:separator/>
      </w:r>
    </w:p>
  </w:footnote>
  <w:footnote w:type="continuationSeparator" w:id="0">
    <w:p w14:paraId="146808DE" w14:textId="77777777" w:rsidR="00B047DC" w:rsidRDefault="00B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9B09" w14:textId="77777777" w:rsidR="00CF165C" w:rsidRDefault="000F26B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7478EE" wp14:editId="165018B5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3D0"/>
    <w:multiLevelType w:val="hybridMultilevel"/>
    <w:tmpl w:val="54EA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4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89"/>
    <w:rsid w:val="00007F9D"/>
    <w:rsid w:val="000128E2"/>
    <w:rsid w:val="0001391D"/>
    <w:rsid w:val="000212BC"/>
    <w:rsid w:val="00037CEB"/>
    <w:rsid w:val="000748EF"/>
    <w:rsid w:val="00083916"/>
    <w:rsid w:val="00094CD5"/>
    <w:rsid w:val="00094FB0"/>
    <w:rsid w:val="000A5A62"/>
    <w:rsid w:val="000C3399"/>
    <w:rsid w:val="000F26BA"/>
    <w:rsid w:val="000F6764"/>
    <w:rsid w:val="00104D2B"/>
    <w:rsid w:val="001177D3"/>
    <w:rsid w:val="00121877"/>
    <w:rsid w:val="00127CA0"/>
    <w:rsid w:val="00187E1A"/>
    <w:rsid w:val="001906E4"/>
    <w:rsid w:val="0019625C"/>
    <w:rsid w:val="00196925"/>
    <w:rsid w:val="00197D6C"/>
    <w:rsid w:val="001B605E"/>
    <w:rsid w:val="001C1880"/>
    <w:rsid w:val="001F26ED"/>
    <w:rsid w:val="001F399E"/>
    <w:rsid w:val="001F4DFE"/>
    <w:rsid w:val="0021423B"/>
    <w:rsid w:val="002304D6"/>
    <w:rsid w:val="002368F2"/>
    <w:rsid w:val="00244229"/>
    <w:rsid w:val="002537F9"/>
    <w:rsid w:val="00254449"/>
    <w:rsid w:val="00261C00"/>
    <w:rsid w:val="00281005"/>
    <w:rsid w:val="00287569"/>
    <w:rsid w:val="002F3CFE"/>
    <w:rsid w:val="00320259"/>
    <w:rsid w:val="00346A08"/>
    <w:rsid w:val="00374BB9"/>
    <w:rsid w:val="0038004A"/>
    <w:rsid w:val="00383F46"/>
    <w:rsid w:val="003A28EF"/>
    <w:rsid w:val="003C5A02"/>
    <w:rsid w:val="00417B7B"/>
    <w:rsid w:val="00434E80"/>
    <w:rsid w:val="004356CA"/>
    <w:rsid w:val="00476DDE"/>
    <w:rsid w:val="004915F6"/>
    <w:rsid w:val="004A3259"/>
    <w:rsid w:val="004A6BBA"/>
    <w:rsid w:val="004C5C7B"/>
    <w:rsid w:val="004F6DFD"/>
    <w:rsid w:val="005150CC"/>
    <w:rsid w:val="00533DE7"/>
    <w:rsid w:val="00590F19"/>
    <w:rsid w:val="00592C44"/>
    <w:rsid w:val="005A058B"/>
    <w:rsid w:val="005A533A"/>
    <w:rsid w:val="005A5696"/>
    <w:rsid w:val="005F28B9"/>
    <w:rsid w:val="0060047B"/>
    <w:rsid w:val="006079DC"/>
    <w:rsid w:val="00633625"/>
    <w:rsid w:val="006363C5"/>
    <w:rsid w:val="00636644"/>
    <w:rsid w:val="00640134"/>
    <w:rsid w:val="00672B66"/>
    <w:rsid w:val="006A34B1"/>
    <w:rsid w:val="006A550E"/>
    <w:rsid w:val="006B083A"/>
    <w:rsid w:val="006C7ED5"/>
    <w:rsid w:val="006D469A"/>
    <w:rsid w:val="006E4B50"/>
    <w:rsid w:val="00710CE6"/>
    <w:rsid w:val="007358C7"/>
    <w:rsid w:val="00743244"/>
    <w:rsid w:val="0074384B"/>
    <w:rsid w:val="00755BD6"/>
    <w:rsid w:val="007652A7"/>
    <w:rsid w:val="00765F4D"/>
    <w:rsid w:val="00772D86"/>
    <w:rsid w:val="007923DD"/>
    <w:rsid w:val="007975A1"/>
    <w:rsid w:val="007A0EB5"/>
    <w:rsid w:val="007B2598"/>
    <w:rsid w:val="007B2B72"/>
    <w:rsid w:val="007B5062"/>
    <w:rsid w:val="007B5E5B"/>
    <w:rsid w:val="007C4B17"/>
    <w:rsid w:val="007D3DDA"/>
    <w:rsid w:val="007D41DC"/>
    <w:rsid w:val="007D7D9D"/>
    <w:rsid w:val="007F1B90"/>
    <w:rsid w:val="007F382B"/>
    <w:rsid w:val="008006ED"/>
    <w:rsid w:val="00801F14"/>
    <w:rsid w:val="00807446"/>
    <w:rsid w:val="008205A9"/>
    <w:rsid w:val="00824FCB"/>
    <w:rsid w:val="0084202B"/>
    <w:rsid w:val="00885E92"/>
    <w:rsid w:val="00890D22"/>
    <w:rsid w:val="00890D92"/>
    <w:rsid w:val="008A513A"/>
    <w:rsid w:val="008C5589"/>
    <w:rsid w:val="008C5862"/>
    <w:rsid w:val="008C638F"/>
    <w:rsid w:val="008E6952"/>
    <w:rsid w:val="008F4E12"/>
    <w:rsid w:val="00903353"/>
    <w:rsid w:val="009433B0"/>
    <w:rsid w:val="009515A1"/>
    <w:rsid w:val="00994612"/>
    <w:rsid w:val="00994CDB"/>
    <w:rsid w:val="00995881"/>
    <w:rsid w:val="009C31F0"/>
    <w:rsid w:val="009D23A7"/>
    <w:rsid w:val="009D23B3"/>
    <w:rsid w:val="009E425E"/>
    <w:rsid w:val="009F6FD5"/>
    <w:rsid w:val="00A12945"/>
    <w:rsid w:val="00A2022D"/>
    <w:rsid w:val="00A36B14"/>
    <w:rsid w:val="00A37BCB"/>
    <w:rsid w:val="00A45B81"/>
    <w:rsid w:val="00A479DC"/>
    <w:rsid w:val="00A70265"/>
    <w:rsid w:val="00A72279"/>
    <w:rsid w:val="00A76D6D"/>
    <w:rsid w:val="00AA09AF"/>
    <w:rsid w:val="00AC0127"/>
    <w:rsid w:val="00AC1CF7"/>
    <w:rsid w:val="00AD1F0D"/>
    <w:rsid w:val="00AF06BE"/>
    <w:rsid w:val="00B047DC"/>
    <w:rsid w:val="00BA0F32"/>
    <w:rsid w:val="00BA1B9C"/>
    <w:rsid w:val="00BB10A0"/>
    <w:rsid w:val="00BB6A85"/>
    <w:rsid w:val="00BC16D3"/>
    <w:rsid w:val="00BD02DA"/>
    <w:rsid w:val="00BD3540"/>
    <w:rsid w:val="00BD54E3"/>
    <w:rsid w:val="00C07201"/>
    <w:rsid w:val="00C10B53"/>
    <w:rsid w:val="00C137C1"/>
    <w:rsid w:val="00C14DB6"/>
    <w:rsid w:val="00C231B1"/>
    <w:rsid w:val="00C27A71"/>
    <w:rsid w:val="00C42C30"/>
    <w:rsid w:val="00C47BAB"/>
    <w:rsid w:val="00C56AED"/>
    <w:rsid w:val="00C91BB4"/>
    <w:rsid w:val="00C96062"/>
    <w:rsid w:val="00CF165C"/>
    <w:rsid w:val="00CF2242"/>
    <w:rsid w:val="00D06A92"/>
    <w:rsid w:val="00D16404"/>
    <w:rsid w:val="00D165B4"/>
    <w:rsid w:val="00D30A29"/>
    <w:rsid w:val="00D4086D"/>
    <w:rsid w:val="00D463A6"/>
    <w:rsid w:val="00D77E88"/>
    <w:rsid w:val="00D91E6A"/>
    <w:rsid w:val="00D94310"/>
    <w:rsid w:val="00D95CE6"/>
    <w:rsid w:val="00DA4A8C"/>
    <w:rsid w:val="00DA7A11"/>
    <w:rsid w:val="00DB3B9F"/>
    <w:rsid w:val="00DB47E8"/>
    <w:rsid w:val="00E152E4"/>
    <w:rsid w:val="00E26A3A"/>
    <w:rsid w:val="00E26E16"/>
    <w:rsid w:val="00E301E4"/>
    <w:rsid w:val="00E364FF"/>
    <w:rsid w:val="00E5491E"/>
    <w:rsid w:val="00E6497D"/>
    <w:rsid w:val="00E75657"/>
    <w:rsid w:val="00E7697C"/>
    <w:rsid w:val="00E83E2C"/>
    <w:rsid w:val="00E9793F"/>
    <w:rsid w:val="00ED4DA5"/>
    <w:rsid w:val="00EE0FB1"/>
    <w:rsid w:val="00EF215F"/>
    <w:rsid w:val="00F1070A"/>
    <w:rsid w:val="00F2210D"/>
    <w:rsid w:val="00F235E6"/>
    <w:rsid w:val="00F407F6"/>
    <w:rsid w:val="00F50D4E"/>
    <w:rsid w:val="00F546E3"/>
    <w:rsid w:val="00FB378B"/>
    <w:rsid w:val="00FB669E"/>
    <w:rsid w:val="00FD6F72"/>
    <w:rsid w:val="00FE02FF"/>
    <w:rsid w:val="00FF382E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B918"/>
  <w15:chartTrackingRefBased/>
  <w15:docId w15:val="{FAA340EE-43B7-449A-8547-39C68544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4B1"/>
    <w:pPr>
      <w:spacing w:after="1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8B9"/>
  </w:style>
  <w:style w:type="paragraph" w:styleId="Poprawka">
    <w:name w:val="Revision"/>
    <w:hidden/>
    <w:uiPriority w:val="99"/>
    <w:semiHidden/>
    <w:rsid w:val="006A34B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B10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10A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E301E4"/>
    <w:pPr>
      <w:suppressAutoHyphens/>
      <w:spacing w:after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01E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6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6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E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A058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Post DHL Group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Dabrowska (DHL PL)</dc:creator>
  <cp:keywords/>
  <dc:description/>
  <cp:lastModifiedBy>Dagmara Gac</cp:lastModifiedBy>
  <cp:revision>3</cp:revision>
  <dcterms:created xsi:type="dcterms:W3CDTF">2023-09-26T12:10:00Z</dcterms:created>
  <dcterms:modified xsi:type="dcterms:W3CDTF">2023-09-27T06:00:00Z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2023-07-17T14:29:47Z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ebb1aca4-4a21-4903-8dec-464e187828fb</vt:lpwstr>
  </property>
  <property fmtid="{D5CDD505-2E9C-101B-9397-08002B2CF9AE}" pid="8" name="MSIP_Label_19540963-e559-4020-8a90-fe8a502c2801_ContentBits">
    <vt:lpwstr>0</vt:lpwstr>
  </property>
  <property fmtid="{D5CDD505-2E9C-101B-9397-08002B2CF9AE}" pid="9" name="MSIP_Label_736915f3-2f02-4945-8997-f2963298db46_Enabled">
    <vt:lpwstr>true</vt:lpwstr>
  </property>
  <property fmtid="{D5CDD505-2E9C-101B-9397-08002B2CF9AE}" pid="10" name="MSIP_Label_736915f3-2f02-4945-8997-f2963298db46_SetDate">
    <vt:lpwstr>2023-07-20T08:05:41Z</vt:lpwstr>
  </property>
  <property fmtid="{D5CDD505-2E9C-101B-9397-08002B2CF9AE}" pid="11" name="MSIP_Label_736915f3-2f02-4945-8997-f2963298db46_Method">
    <vt:lpwstr>Standard</vt:lpwstr>
  </property>
  <property fmtid="{D5CDD505-2E9C-101B-9397-08002B2CF9AE}" pid="12" name="MSIP_Label_736915f3-2f02-4945-8997-f2963298db46_Name">
    <vt:lpwstr>Internal</vt:lpwstr>
  </property>
  <property fmtid="{D5CDD505-2E9C-101B-9397-08002B2CF9AE}" pid="13" name="MSIP_Label_736915f3-2f02-4945-8997-f2963298db46_SiteId">
    <vt:lpwstr>cd99fef8-1cd3-4a2a-9bdf-15531181d65e</vt:lpwstr>
  </property>
  <property fmtid="{D5CDD505-2E9C-101B-9397-08002B2CF9AE}" pid="14" name="MSIP_Label_736915f3-2f02-4945-8997-f2963298db46_ActionId">
    <vt:lpwstr>40366324-e860-4539-84ff-4df3fa1a5e63</vt:lpwstr>
  </property>
  <property fmtid="{D5CDD505-2E9C-101B-9397-08002B2CF9AE}" pid="15" name="MSIP_Label_736915f3-2f02-4945-8997-f2963298db46_ContentBits">
    <vt:lpwstr>1</vt:lpwstr>
  </property>
</Properties>
</file>